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4B5" w14:textId="77777777" w:rsidR="004448ED" w:rsidRDefault="004448ED" w:rsidP="005B488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22DD9E" w14:textId="300B5C55" w:rsidR="00F74108" w:rsidRPr="005B4887" w:rsidRDefault="004448ED" w:rsidP="005B4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A5BBCD" wp14:editId="22303FC6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2117090" cy="615315"/>
            <wp:effectExtent l="0" t="0" r="3810" b="0"/>
            <wp:wrapTopAndBottom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87" w:rsidRPr="005B4887">
        <w:rPr>
          <w:rFonts w:ascii="Arial" w:hAnsi="Arial" w:cs="Arial"/>
          <w:b/>
          <w:bCs/>
          <w:sz w:val="32"/>
          <w:szCs w:val="32"/>
        </w:rPr>
        <w:t>Recognizing September 19-25, 2021 as Responsible Gaming Education Week</w:t>
      </w:r>
    </w:p>
    <w:p w14:paraId="52898114" w14:textId="12A2661D" w:rsidR="005B4887" w:rsidRPr="00982FED" w:rsidRDefault="005B4887" w:rsidP="005B4887">
      <w:pPr>
        <w:rPr>
          <w:rFonts w:ascii="Arial" w:eastAsia="Times New Roman" w:hAnsi="Arial" w:cs="Arial"/>
          <w:color w:val="292B2C"/>
        </w:rPr>
      </w:pPr>
      <w:r w:rsidRPr="005B4887">
        <w:rPr>
          <w:rFonts w:ascii="Arial" w:eastAsia="Times New Roman" w:hAnsi="Arial" w:cs="Arial"/>
          <w:color w:val="292B2C"/>
        </w:rPr>
        <w:br/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WHEREAS, the </w:t>
      </w:r>
      <w:r w:rsidRPr="005B4887">
        <w:rPr>
          <w:rFonts w:ascii="Arial" w:eastAsia="Times New Roman" w:hAnsi="Arial" w:cs="Arial"/>
          <w:b/>
          <w:bCs/>
          <w:color w:val="292B2C"/>
          <w:shd w:val="clear" w:color="auto" w:fill="FFFFFF"/>
        </w:rPr>
        <w:t>[STATE/CITY/TOWN]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 casino gaming industry is an important part of the </w:t>
      </w:r>
      <w:r w:rsidRPr="005B4887">
        <w:rPr>
          <w:rFonts w:ascii="Arial" w:eastAsia="Times New Roman" w:hAnsi="Arial" w:cs="Arial"/>
          <w:b/>
          <w:bCs/>
          <w:color w:val="292B2C"/>
          <w:shd w:val="clear" w:color="auto" w:fill="FFFFFF"/>
        </w:rPr>
        <w:t>[STATE/CITY/TOWN],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 having contributed greatly to the </w:t>
      </w:r>
      <w:r w:rsidRPr="005B4887">
        <w:rPr>
          <w:rFonts w:ascii="Arial" w:eastAsia="Times New Roman" w:hAnsi="Arial" w:cs="Arial"/>
          <w:b/>
          <w:bCs/>
          <w:color w:val="292B2C"/>
          <w:shd w:val="clear" w:color="auto" w:fill="FFFFFF"/>
        </w:rPr>
        <w:t>[STATE/CITY/TOWN]</w:t>
      </w:r>
      <w:r>
        <w:rPr>
          <w:rFonts w:ascii="Arial" w:eastAsia="Times New Roman" w:hAnsi="Arial" w:cs="Arial"/>
          <w:color w:val="292B2C"/>
          <w:shd w:val="clear" w:color="auto" w:fill="FFFFFF"/>
        </w:rPr>
        <w:t xml:space="preserve"> 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economy and quality of life of our citizens by creating jobs, generating tax revenue to support </w:t>
      </w:r>
      <w:r w:rsidRPr="00A217CB">
        <w:rPr>
          <w:rFonts w:ascii="Arial" w:eastAsia="Times New Roman" w:hAnsi="Arial" w:cs="Arial"/>
          <w:b/>
          <w:bCs/>
          <w:color w:val="292B2C"/>
          <w:shd w:val="clear" w:color="auto" w:fill="FFFFFF"/>
        </w:rPr>
        <w:t>[FILL IN WHAT TAX REVENUE GOES TO]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>, and </w:t>
      </w:r>
      <w:r w:rsidR="00707F73">
        <w:rPr>
          <w:rFonts w:ascii="Arial" w:eastAsia="Times New Roman" w:hAnsi="Arial" w:cs="Arial"/>
          <w:color w:val="292B2C"/>
          <w:shd w:val="clear" w:color="auto" w:fill="FFFFFF"/>
        </w:rPr>
        <w:t>serving as a trusted community partner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>; and  </w:t>
      </w:r>
      <w:r w:rsidRPr="005B4887">
        <w:rPr>
          <w:rFonts w:ascii="Arial" w:eastAsia="Times New Roman" w:hAnsi="Arial" w:cs="Arial"/>
          <w:color w:val="292B2C"/>
        </w:rPr>
        <w:br/>
      </w:r>
      <w:r w:rsidRPr="005B4887">
        <w:rPr>
          <w:rFonts w:ascii="Arial" w:eastAsia="Times New Roman" w:hAnsi="Arial" w:cs="Arial"/>
          <w:color w:val="292B2C"/>
        </w:rPr>
        <w:br/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WHEREAS, </w:t>
      </w:r>
      <w:r>
        <w:rPr>
          <w:rFonts w:ascii="Arial" w:eastAsia="Times New Roman" w:hAnsi="Arial" w:cs="Arial"/>
          <w:color w:val="292B2C"/>
          <w:shd w:val="clear" w:color="auto" w:fill="FFFFFF"/>
        </w:rPr>
        <w:t>the gaming industry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 commit</w:t>
      </w:r>
      <w:r>
        <w:rPr>
          <w:rFonts w:ascii="Arial" w:eastAsia="Times New Roman" w:hAnsi="Arial" w:cs="Arial"/>
          <w:color w:val="292B2C"/>
          <w:shd w:val="clear" w:color="auto" w:fill="FFFFFF"/>
        </w:rPr>
        <w:t>s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 significant resources—both financial and people—to promote responsible gaming and combat problem gambling</w:t>
      </w:r>
      <w:r>
        <w:rPr>
          <w:rFonts w:ascii="Arial" w:eastAsia="Times New Roman" w:hAnsi="Arial" w:cs="Arial"/>
          <w:color w:val="292B2C"/>
          <w:shd w:val="clear" w:color="auto" w:fill="FFFFFF"/>
        </w:rPr>
        <w:t xml:space="preserve"> through employee training</w:t>
      </w:r>
      <w:r w:rsidR="00A217CB">
        <w:rPr>
          <w:rFonts w:ascii="Arial" w:eastAsia="Times New Roman" w:hAnsi="Arial" w:cs="Arial"/>
          <w:color w:val="292B2C"/>
          <w:shd w:val="clear" w:color="auto" w:fill="FFFFFF"/>
        </w:rPr>
        <w:t>;</w:t>
      </w:r>
      <w:r>
        <w:rPr>
          <w:rFonts w:ascii="Arial" w:eastAsia="Times New Roman" w:hAnsi="Arial" w:cs="Arial"/>
          <w:color w:val="292B2C"/>
          <w:shd w:val="clear" w:color="auto" w:fill="FFFFFF"/>
        </w:rPr>
        <w:t xml:space="preserve"> consumer education</w:t>
      </w:r>
      <w:r w:rsidR="00A217CB">
        <w:rPr>
          <w:rFonts w:ascii="Arial" w:eastAsia="Times New Roman" w:hAnsi="Arial" w:cs="Arial"/>
          <w:color w:val="292B2C"/>
          <w:shd w:val="clear" w:color="auto" w:fill="FFFFFF"/>
        </w:rPr>
        <w:t>, tools,</w:t>
      </w:r>
      <w:r>
        <w:rPr>
          <w:rFonts w:ascii="Arial" w:eastAsia="Times New Roman" w:hAnsi="Arial" w:cs="Arial"/>
          <w:color w:val="292B2C"/>
          <w:shd w:val="clear" w:color="auto" w:fill="FFFFFF"/>
        </w:rPr>
        <w:t xml:space="preserve"> and resources</w:t>
      </w:r>
      <w:r w:rsidR="00A217CB">
        <w:rPr>
          <w:rFonts w:ascii="Arial" w:eastAsia="Times New Roman" w:hAnsi="Arial" w:cs="Arial"/>
          <w:color w:val="292B2C"/>
          <w:shd w:val="clear" w:color="auto" w:fill="FFFFFF"/>
        </w:rPr>
        <w:t>;</w:t>
      </w:r>
      <w:r>
        <w:rPr>
          <w:rFonts w:ascii="Arial" w:eastAsia="Times New Roman" w:hAnsi="Arial" w:cs="Arial"/>
          <w:color w:val="292B2C"/>
          <w:shd w:val="clear" w:color="auto" w:fill="FFFFFF"/>
        </w:rPr>
        <w:t xml:space="preserve"> </w:t>
      </w:r>
      <w:r w:rsidR="00A217CB">
        <w:rPr>
          <w:rFonts w:ascii="Arial" w:eastAsia="Times New Roman" w:hAnsi="Arial" w:cs="Arial"/>
          <w:color w:val="292B2C"/>
          <w:shd w:val="clear" w:color="auto" w:fill="FFFFFF"/>
        </w:rPr>
        <w:t xml:space="preserve">and funding problem gambling services and </w:t>
      </w:r>
      <w:r>
        <w:rPr>
          <w:rFonts w:ascii="Arial" w:eastAsia="Times New Roman" w:hAnsi="Arial" w:cs="Arial"/>
          <w:color w:val="292B2C"/>
          <w:shd w:val="clear" w:color="auto" w:fill="FFFFFF"/>
        </w:rPr>
        <w:t>research</w:t>
      </w:r>
      <w:r w:rsidR="00A217CB">
        <w:rPr>
          <w:rFonts w:ascii="Arial" w:eastAsia="Times New Roman" w:hAnsi="Arial" w:cs="Arial"/>
          <w:color w:val="292B2C"/>
          <w:shd w:val="clear" w:color="auto" w:fill="FFFFFF"/>
        </w:rPr>
        <w:t xml:space="preserve">. </w:t>
      </w:r>
      <w:r w:rsidRPr="005B4887">
        <w:rPr>
          <w:rFonts w:ascii="Arial" w:eastAsia="Times New Roman" w:hAnsi="Arial" w:cs="Arial"/>
          <w:color w:val="292B2C"/>
        </w:rPr>
        <w:br/>
      </w:r>
      <w:r w:rsidRPr="005B4887">
        <w:rPr>
          <w:rFonts w:ascii="Arial" w:eastAsia="Times New Roman" w:hAnsi="Arial" w:cs="Arial"/>
          <w:color w:val="292B2C"/>
        </w:rPr>
        <w:br/>
        <w:t xml:space="preserve">WHEREAS, in 1998, the American Gaming Association established Responsible Gaming Education Week to promote responsible gaming nationwide and to educate employees and customers on the subject. </w:t>
      </w:r>
    </w:p>
    <w:p w14:paraId="01B8CBBA" w14:textId="77777777" w:rsidR="00A217CB" w:rsidRDefault="00A217CB" w:rsidP="005B4887">
      <w:pPr>
        <w:rPr>
          <w:rFonts w:ascii="Arial" w:eastAsia="Times New Roman" w:hAnsi="Arial" w:cs="Arial"/>
          <w:color w:val="292B2C"/>
        </w:rPr>
      </w:pPr>
    </w:p>
    <w:p w14:paraId="1608F11A" w14:textId="23479249" w:rsidR="00A217CB" w:rsidRDefault="00A217CB" w:rsidP="005B4887">
      <w:pPr>
        <w:rPr>
          <w:rFonts w:ascii="Arial" w:eastAsia="Times New Roman" w:hAnsi="Arial" w:cs="Arial"/>
          <w:color w:val="292B2C"/>
          <w:shd w:val="clear" w:color="auto" w:fill="FFFFFF"/>
        </w:rPr>
      </w:pPr>
      <w:r>
        <w:rPr>
          <w:rFonts w:ascii="Arial" w:eastAsia="Times New Roman" w:hAnsi="Arial" w:cs="Arial"/>
          <w:color w:val="292B2C"/>
          <w:shd w:val="clear" w:color="auto" w:fill="FFFFFF"/>
        </w:rPr>
        <w:t>WHEREAS,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> </w:t>
      </w:r>
      <w:r>
        <w:rPr>
          <w:rFonts w:ascii="Arial" w:eastAsia="Times New Roman" w:hAnsi="Arial" w:cs="Arial"/>
          <w:color w:val="292B2C"/>
          <w:shd w:val="clear" w:color="auto" w:fill="FFFFFF"/>
        </w:rPr>
        <w:t>Responsible Gaming Education Week</w:t>
      </w:r>
      <w:r w:rsidR="00982FED">
        <w:rPr>
          <w:rFonts w:ascii="Arial" w:eastAsia="Times New Roman" w:hAnsi="Arial" w:cs="Arial"/>
          <w:color w:val="292B2C"/>
          <w:shd w:val="clear" w:color="auto" w:fill="FFFFFF"/>
        </w:rPr>
        <w:t xml:space="preserve"> 2021</w:t>
      </w:r>
      <w:r w:rsidRPr="005B4887">
        <w:rPr>
          <w:rFonts w:ascii="Arial" w:eastAsia="Times New Roman" w:hAnsi="Arial" w:cs="Arial"/>
          <w:color w:val="292B2C"/>
        </w:rPr>
        <w:t>—from September 19 to September 25—</w:t>
      </w:r>
      <w:r w:rsidRPr="00A217CB">
        <w:rPr>
          <w:rFonts w:ascii="Arial" w:eastAsia="Times New Roman" w:hAnsi="Arial" w:cs="Arial"/>
          <w:color w:val="292B2C"/>
          <w:shd w:val="clear" w:color="auto" w:fill="FFFFFF"/>
        </w:rPr>
        <w:t xml:space="preserve"> brings together the gaming industry, advocacy groups, regulators, and other key stakeholders to promote transparency and gaming literacy.</w:t>
      </w:r>
    </w:p>
    <w:p w14:paraId="204DD699" w14:textId="3C6BFE56" w:rsidR="005B4887" w:rsidRPr="005B4887" w:rsidRDefault="005B4887" w:rsidP="005B4887">
      <w:pPr>
        <w:rPr>
          <w:rFonts w:ascii="Arial" w:eastAsia="Times New Roman" w:hAnsi="Arial" w:cs="Arial"/>
          <w:color w:val="292B2C"/>
          <w:shd w:val="clear" w:color="auto" w:fill="FFFFFF"/>
        </w:rPr>
      </w:pPr>
      <w:r w:rsidRPr="005B4887">
        <w:rPr>
          <w:rFonts w:ascii="Arial" w:eastAsia="Times New Roman" w:hAnsi="Arial" w:cs="Arial"/>
          <w:color w:val="292B2C"/>
        </w:rPr>
        <w:br/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NOW, THEREFORE, I, </w:t>
      </w:r>
      <w:r w:rsidRPr="005B4887">
        <w:rPr>
          <w:rFonts w:ascii="Arial" w:eastAsia="Times New Roman" w:hAnsi="Arial" w:cs="Arial"/>
          <w:b/>
          <w:bCs/>
          <w:color w:val="292B2C"/>
          <w:shd w:val="clear" w:color="auto" w:fill="FFFFFF"/>
        </w:rPr>
        <w:t>[ELECTED OFFICIAL NAME/TITLE],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 do hereby proclaim September 19-25, 2021 as Responsible Gaming Education Week.</w:t>
      </w:r>
    </w:p>
    <w:p w14:paraId="6DA6D647" w14:textId="347754A9" w:rsidR="005B4887" w:rsidRPr="005B4887" w:rsidRDefault="005B4887" w:rsidP="005B4887">
      <w:pPr>
        <w:rPr>
          <w:rFonts w:ascii="Arial" w:eastAsia="Times New Roman" w:hAnsi="Arial" w:cs="Arial"/>
          <w:color w:val="292B2C"/>
          <w:shd w:val="clear" w:color="auto" w:fill="FFFFFF"/>
        </w:rPr>
      </w:pPr>
    </w:p>
    <w:p w14:paraId="60F79C67" w14:textId="7BBCCE39" w:rsidR="005B4887" w:rsidRPr="005B4887" w:rsidRDefault="005B4887" w:rsidP="005B4887">
      <w:pPr>
        <w:rPr>
          <w:rFonts w:ascii="Arial" w:eastAsia="Times New Roman" w:hAnsi="Arial" w:cs="Arial"/>
          <w:color w:val="292B2C"/>
          <w:shd w:val="clear" w:color="auto" w:fill="FFFFFF"/>
        </w:rPr>
      </w:pP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Given, this the </w:t>
      </w:r>
      <w:r w:rsidRPr="001E2D1B">
        <w:rPr>
          <w:rFonts w:ascii="Arial" w:eastAsia="Times New Roman" w:hAnsi="Arial" w:cs="Arial"/>
          <w:b/>
          <w:bCs/>
          <w:color w:val="292B2C"/>
          <w:shd w:val="clear" w:color="auto" w:fill="FFFFFF"/>
        </w:rPr>
        <w:t>[XX]</w:t>
      </w:r>
      <w:r w:rsidRPr="005B4887">
        <w:rPr>
          <w:rFonts w:ascii="Arial" w:eastAsia="Times New Roman" w:hAnsi="Arial" w:cs="Arial"/>
          <w:color w:val="292B2C"/>
          <w:shd w:val="clear" w:color="auto" w:fill="FFFFFF"/>
        </w:rPr>
        <w:t xml:space="preserve"> day of September 2021.</w:t>
      </w:r>
    </w:p>
    <w:p w14:paraId="15406209" w14:textId="61FDBA86" w:rsidR="005B4887" w:rsidRPr="005B4887" w:rsidRDefault="005B4887" w:rsidP="005B4887">
      <w:pPr>
        <w:rPr>
          <w:rFonts w:ascii="Arial" w:eastAsia="Times New Roman" w:hAnsi="Arial" w:cs="Arial"/>
          <w:color w:val="292B2C"/>
          <w:shd w:val="clear" w:color="auto" w:fill="FFFFFF"/>
        </w:rPr>
      </w:pPr>
    </w:p>
    <w:p w14:paraId="5DE99CEA" w14:textId="5A60D958" w:rsidR="005B4887" w:rsidRPr="005B4887" w:rsidRDefault="005B4887" w:rsidP="005B4887">
      <w:pPr>
        <w:rPr>
          <w:rFonts w:ascii="Arial" w:eastAsia="Times New Roman" w:hAnsi="Arial" w:cs="Arial"/>
          <w:color w:val="292B2C"/>
          <w:shd w:val="clear" w:color="auto" w:fill="FFFFFF"/>
        </w:rPr>
      </w:pPr>
      <w:r w:rsidRPr="005B4887">
        <w:rPr>
          <w:rFonts w:ascii="Arial" w:eastAsia="Times New Roman" w:hAnsi="Arial" w:cs="Arial"/>
          <w:color w:val="292B2C"/>
          <w:shd w:val="clear" w:color="auto" w:fill="FFFFFF"/>
        </w:rPr>
        <w:t>__________________________________</w:t>
      </w:r>
    </w:p>
    <w:p w14:paraId="507EFAFB" w14:textId="4F6700C2" w:rsidR="005B4887" w:rsidRPr="00A217CB" w:rsidRDefault="005B4887" w:rsidP="005B4887">
      <w:pPr>
        <w:rPr>
          <w:rFonts w:ascii="Arial" w:eastAsia="Times New Roman" w:hAnsi="Arial" w:cs="Arial"/>
          <w:b/>
          <w:bCs/>
        </w:rPr>
      </w:pPr>
      <w:r w:rsidRPr="00A217CB">
        <w:rPr>
          <w:rFonts w:ascii="Arial" w:eastAsia="Times New Roman" w:hAnsi="Arial" w:cs="Arial"/>
          <w:b/>
          <w:bCs/>
        </w:rPr>
        <w:t>[Elected Official Name/Title]</w:t>
      </w:r>
    </w:p>
    <w:sectPr w:rsidR="005B4887" w:rsidRPr="00A2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87"/>
    <w:rsid w:val="001E2D1B"/>
    <w:rsid w:val="004448ED"/>
    <w:rsid w:val="005B4887"/>
    <w:rsid w:val="00707F73"/>
    <w:rsid w:val="00982FED"/>
    <w:rsid w:val="00A217CB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1A01"/>
  <w15:chartTrackingRefBased/>
  <w15:docId w15:val="{A830C6EA-A558-8146-8F4C-74E5D01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DeBaun</dc:creator>
  <cp:keywords/>
  <dc:description/>
  <cp:lastModifiedBy>Cait DeBaun</cp:lastModifiedBy>
  <cp:revision>4</cp:revision>
  <dcterms:created xsi:type="dcterms:W3CDTF">2021-09-14T01:44:00Z</dcterms:created>
  <dcterms:modified xsi:type="dcterms:W3CDTF">2021-09-14T02:10:00Z</dcterms:modified>
</cp:coreProperties>
</file>